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Lines="0"/>
        <w:jc w:val="center"/>
        <w:rPr>
          <w:rFonts w:cs="Times New Roman"/>
        </w:rPr>
      </w:pPr>
      <w:bookmarkStart w:id="6" w:name="_GoBack"/>
      <w:bookmarkEnd w:id="6"/>
      <w:bookmarkStart w:id="0" w:name="_Toc523477651"/>
      <w:bookmarkStart w:id="1" w:name="_Toc521933321"/>
      <w:bookmarkStart w:id="2" w:name="_Toc522711794"/>
      <w:r>
        <w:rPr>
          <w:rFonts w:hint="eastAsia" w:eastAsia="华文中宋" w:cs="Times New Roman"/>
          <w:color w:val="auto"/>
          <w:sz w:val="32"/>
          <w:szCs w:val="32"/>
        </w:rPr>
        <w:t>二期进馆档案数字化数据验收情况统计表</w:t>
      </w:r>
      <w:bookmarkEnd w:id="0"/>
      <w:bookmarkEnd w:id="1"/>
      <w:bookmarkEnd w:id="2"/>
    </w:p>
    <w:p>
      <w:pPr>
        <w:jc w:val="center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</w:rPr>
        <w:t>全宗号：</w:t>
      </w:r>
      <w:r>
        <w:rPr>
          <w:rFonts w:ascii="Times New Roman" w:hAnsi="Times New Roman" w:cs="Times New Roman"/>
        </w:rPr>
        <w:t xml:space="preserve">                              </w:t>
      </w:r>
      <w:r>
        <w:rPr>
          <w:rFonts w:hint="eastAsia" w:ascii="Times New Roman" w:hAnsi="Times New Roman" w:cs="Times New Roman"/>
        </w:rPr>
        <w:t>全宗名称：</w:t>
      </w:r>
    </w:p>
    <w:tbl>
      <w:tblPr>
        <w:tblStyle w:val="5"/>
        <w:tblW w:w="13877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3"/>
        <w:gridCol w:w="968"/>
        <w:gridCol w:w="831"/>
        <w:gridCol w:w="832"/>
        <w:gridCol w:w="1663"/>
        <w:gridCol w:w="1103"/>
        <w:gridCol w:w="1374"/>
        <w:gridCol w:w="1103"/>
        <w:gridCol w:w="552"/>
        <w:gridCol w:w="560"/>
        <w:gridCol w:w="991"/>
        <w:gridCol w:w="392"/>
        <w:gridCol w:w="964"/>
        <w:gridCol w:w="147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3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档案类别</w:t>
            </w:r>
          </w:p>
        </w:tc>
        <w:tc>
          <w:tcPr>
            <w:tcW w:w="968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总卷数</w:t>
            </w:r>
          </w:p>
        </w:tc>
        <w:tc>
          <w:tcPr>
            <w:tcW w:w="831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总件数</w:t>
            </w:r>
          </w:p>
        </w:tc>
        <w:tc>
          <w:tcPr>
            <w:tcW w:w="832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总页数</w:t>
            </w:r>
          </w:p>
        </w:tc>
        <w:tc>
          <w:tcPr>
            <w:tcW w:w="1663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总画幅数（页）</w:t>
            </w:r>
          </w:p>
        </w:tc>
        <w:tc>
          <w:tcPr>
            <w:tcW w:w="1103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验收时间</w:t>
            </w:r>
          </w:p>
        </w:tc>
        <w:tc>
          <w:tcPr>
            <w:tcW w:w="1374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验收组人员</w:t>
            </w:r>
          </w:p>
        </w:tc>
        <w:tc>
          <w:tcPr>
            <w:tcW w:w="1655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自动检验合格率</w:t>
            </w:r>
          </w:p>
        </w:tc>
        <w:tc>
          <w:tcPr>
            <w:tcW w:w="1551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人工抽检范围</w:t>
            </w:r>
          </w:p>
        </w:tc>
        <w:tc>
          <w:tcPr>
            <w:tcW w:w="1356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人工抽检合格率</w:t>
            </w:r>
          </w:p>
        </w:tc>
        <w:tc>
          <w:tcPr>
            <w:tcW w:w="1471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1073" w:type="dxa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文书档案</w:t>
            </w:r>
          </w:p>
        </w:tc>
        <w:tc>
          <w:tcPr>
            <w:tcW w:w="968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63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3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55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1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56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1073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科研档案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1073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照片档案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3" w:type="dxa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小计</w:t>
            </w:r>
          </w:p>
        </w:tc>
        <w:tc>
          <w:tcPr>
            <w:tcW w:w="968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kern w:val="0"/>
                <w:sz w:val="20"/>
                <w:szCs w:val="20"/>
                <w:u w:val="single"/>
              </w:rPr>
              <w:t xml:space="preserve">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卷，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件，占总量的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_%</w:t>
            </w:r>
          </w:p>
        </w:tc>
        <w:tc>
          <w:tcPr>
            <w:tcW w:w="13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3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档案类别</w:t>
            </w:r>
          </w:p>
        </w:tc>
        <w:tc>
          <w:tcPr>
            <w:tcW w:w="968" w:type="dxa"/>
            <w:vMerge w:val="restart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总卷数</w:t>
            </w:r>
          </w:p>
        </w:tc>
        <w:tc>
          <w:tcPr>
            <w:tcW w:w="1663" w:type="dxa"/>
            <w:gridSpan w:val="2"/>
            <w:vMerge w:val="restart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总件数</w:t>
            </w:r>
          </w:p>
        </w:tc>
        <w:tc>
          <w:tcPr>
            <w:tcW w:w="1663" w:type="dxa"/>
            <w:vMerge w:val="restart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总时长（分）</w:t>
            </w:r>
          </w:p>
        </w:tc>
        <w:tc>
          <w:tcPr>
            <w:tcW w:w="1103" w:type="dxa"/>
            <w:vMerge w:val="restart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验收时间</w:t>
            </w:r>
          </w:p>
        </w:tc>
        <w:tc>
          <w:tcPr>
            <w:tcW w:w="1374" w:type="dxa"/>
            <w:vMerge w:val="restart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验收组人员</w:t>
            </w:r>
          </w:p>
        </w:tc>
        <w:tc>
          <w:tcPr>
            <w:tcW w:w="2215" w:type="dxa"/>
            <w:gridSpan w:val="3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档案实体人工检验</w:t>
            </w:r>
          </w:p>
        </w:tc>
        <w:tc>
          <w:tcPr>
            <w:tcW w:w="2347" w:type="dxa"/>
            <w:gridSpan w:val="3"/>
            <w:tcBorders>
              <w:top w:val="single" w:color="000000" w:sz="12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数字化数据人工抽检</w:t>
            </w:r>
          </w:p>
        </w:tc>
        <w:tc>
          <w:tcPr>
            <w:tcW w:w="1471" w:type="dxa"/>
            <w:vMerge w:val="restart"/>
            <w:tcBorders>
              <w:top w:val="single" w:color="000000" w:sz="12" w:space="0"/>
              <w:bottom w:val="nil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3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6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6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6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7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3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抽检</w:t>
            </w:r>
          </w:p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总时长</w:t>
            </w:r>
          </w:p>
        </w:tc>
        <w:tc>
          <w:tcPr>
            <w:tcW w:w="111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是否可读</w:t>
            </w:r>
          </w:p>
        </w:tc>
        <w:tc>
          <w:tcPr>
            <w:tcW w:w="13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抽检范围（件数及总时长）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抽检合格率</w:t>
            </w:r>
          </w:p>
        </w:tc>
        <w:tc>
          <w:tcPr>
            <w:tcW w:w="1471" w:type="dxa"/>
            <w:vMerge w:val="continue"/>
            <w:tcBorders>
              <w:top w:val="nil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6" w:hRule="atLeast"/>
          <w:jc w:val="center"/>
        </w:trPr>
        <w:tc>
          <w:tcPr>
            <w:tcW w:w="1073" w:type="dxa"/>
            <w:tcBorders>
              <w:top w:val="single" w:color="000000" w:sz="12" w:space="0"/>
              <w:left w:val="single" w:color="000000" w:sz="12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音频档案</w:t>
            </w:r>
          </w:p>
        </w:tc>
        <w:tc>
          <w:tcPr>
            <w:tcW w:w="968" w:type="dxa"/>
            <w:tcBorders>
              <w:top w:val="single" w:color="000000" w:sz="12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63" w:type="dxa"/>
            <w:gridSpan w:val="2"/>
            <w:tcBorders>
              <w:top w:val="single" w:color="000000" w:sz="12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63" w:type="dxa"/>
            <w:tcBorders>
              <w:top w:val="single" w:color="000000" w:sz="12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3" w:type="dxa"/>
            <w:tcBorders>
              <w:top w:val="single" w:color="000000" w:sz="12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single" w:color="000000" w:sz="12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3" w:type="dxa"/>
            <w:tcBorders>
              <w:top w:val="single" w:color="000000" w:sz="12" w:space="0"/>
              <w:bottom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分，占总时长的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_%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。</w:t>
            </w:r>
          </w:p>
        </w:tc>
        <w:tc>
          <w:tcPr>
            <w:tcW w:w="1112" w:type="dxa"/>
            <w:gridSpan w:val="2"/>
            <w:tcBorders>
              <w:top w:val="single" w:color="000000" w:sz="12" w:space="0"/>
              <w:bottom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83" w:type="dxa"/>
            <w:gridSpan w:val="2"/>
            <w:tcBorders>
              <w:top w:val="single" w:color="000000" w:sz="12" w:space="0"/>
              <w:bottom w:val="single" w:color="000000" w:sz="4" w:space="0"/>
              <w:right w:val="single" w:color="000000" w:sz="6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1.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件，占总量的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_%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；</w:t>
            </w:r>
          </w:p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2.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分，占总时长的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_%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。</w:t>
            </w:r>
          </w:p>
        </w:tc>
        <w:tc>
          <w:tcPr>
            <w:tcW w:w="964" w:type="dxa"/>
            <w:tcBorders>
              <w:top w:val="single" w:color="000000" w:sz="12" w:space="0"/>
              <w:left w:val="single" w:color="000000" w:sz="6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single" w:color="000000" w:sz="12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3" w:type="dxa"/>
            <w:tcBorders>
              <w:left w:val="single" w:color="000000" w:sz="12" w:space="0"/>
              <w:bottom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视频档案</w:t>
            </w:r>
          </w:p>
        </w:tc>
        <w:tc>
          <w:tcPr>
            <w:tcW w:w="968" w:type="dxa"/>
            <w:tcBorders>
              <w:bottom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63" w:type="dxa"/>
            <w:gridSpan w:val="2"/>
            <w:tcBorders>
              <w:bottom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63" w:type="dxa"/>
            <w:tcBorders>
              <w:bottom w:val="single" w:color="000000" w:sz="1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3" w:type="dxa"/>
            <w:tcBorders>
              <w:left w:val="single" w:color="auto" w:sz="4" w:space="0"/>
              <w:bottom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3" w:type="dxa"/>
            <w:tcBorders>
              <w:bottom w:val="single" w:color="000000" w:sz="12" w:space="0"/>
              <w:right w:val="single" w:color="000000" w:sz="6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分，占总时长的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_%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。</w:t>
            </w:r>
          </w:p>
        </w:tc>
        <w:tc>
          <w:tcPr>
            <w:tcW w:w="1112" w:type="dxa"/>
            <w:gridSpan w:val="2"/>
            <w:tcBorders>
              <w:left w:val="single" w:color="000000" w:sz="6" w:space="0"/>
              <w:bottom w:val="single" w:color="000000" w:sz="12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83" w:type="dxa"/>
            <w:gridSpan w:val="2"/>
            <w:tcBorders>
              <w:bottom w:val="single" w:color="000000" w:sz="12" w:space="0"/>
              <w:right w:val="single" w:color="000000" w:sz="6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1.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件，占总量的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_%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；</w:t>
            </w:r>
          </w:p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2.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分，占总时长的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_%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。</w:t>
            </w:r>
          </w:p>
        </w:tc>
        <w:tc>
          <w:tcPr>
            <w:tcW w:w="964" w:type="dxa"/>
            <w:tcBorders>
              <w:left w:val="single" w:color="000000" w:sz="6" w:space="0"/>
              <w:bottom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71" w:type="dxa"/>
            <w:tcBorders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>
      <w:pPr>
        <w:spacing w:before="120" w:beforeLines="50" w:after="120" w:afterLines="50"/>
        <w:jc w:val="center"/>
        <w:outlineLvl w:val="1"/>
        <w:rPr>
          <w:rFonts w:ascii="Times New Roman" w:hAnsi="Times New Roman" w:cs="Times New Roman"/>
        </w:rPr>
      </w:pPr>
    </w:p>
    <w:p>
      <w:pPr>
        <w:spacing w:before="120" w:beforeLines="50" w:after="120" w:afterLines="50"/>
        <w:jc w:val="center"/>
        <w:outlineLvl w:val="1"/>
        <w:rPr>
          <w:rFonts w:ascii="Times New Roman" w:hAnsi="Times New Roman" w:cs="Times New Roman"/>
        </w:rPr>
      </w:pPr>
    </w:p>
    <w:p>
      <w:pPr>
        <w:spacing w:before="120" w:beforeLines="50" w:after="120" w:afterLines="50"/>
        <w:jc w:val="center"/>
        <w:outlineLvl w:val="1"/>
        <w:rPr>
          <w:rFonts w:ascii="Times New Roman" w:hAnsi="Times New Roman" w:cs="Times New Roman"/>
        </w:rPr>
      </w:pPr>
    </w:p>
    <w:p>
      <w:pPr>
        <w:rPr>
          <w:rFonts w:ascii="Times New Roman" w:hAnsi="Times New Roman" w:cs="Times New Roman"/>
        </w:rPr>
      </w:pPr>
    </w:p>
    <w:p>
      <w:pPr>
        <w:spacing w:before="120" w:beforeLines="50" w:after="120" w:afterLines="50"/>
        <w:jc w:val="center"/>
        <w:outlineLvl w:val="1"/>
        <w:rPr>
          <w:rFonts w:ascii="Times New Roman" w:hAnsi="Times New Roman" w:cs="Times New Roman"/>
        </w:rPr>
      </w:pPr>
      <w:bookmarkStart w:id="3" w:name="_Toc523477652"/>
      <w:bookmarkStart w:id="4" w:name="_Toc522711795"/>
      <w:bookmarkStart w:id="5" w:name="_Toc521933322"/>
      <w:r>
        <w:rPr>
          <w:rFonts w:hint="eastAsia" w:eastAsia="华文中宋" w:cs="Times New Roman"/>
          <w:b/>
          <w:sz w:val="32"/>
          <w:szCs w:val="32"/>
        </w:rPr>
        <w:t>二期</w:t>
      </w:r>
      <w:r>
        <w:rPr>
          <w:rFonts w:hint="eastAsia" w:ascii="Times New Roman" w:hAnsi="Times New Roman" w:eastAsia="华文中宋" w:cs="Times New Roman"/>
          <w:b/>
          <w:sz w:val="32"/>
          <w:szCs w:val="32"/>
        </w:rPr>
        <w:t>进馆名人档案数字化数据验收情况统计表</w:t>
      </w:r>
      <w:bookmarkEnd w:id="3"/>
      <w:bookmarkEnd w:id="4"/>
      <w:bookmarkEnd w:id="5"/>
    </w:p>
    <w:p>
      <w:pPr>
        <w:jc w:val="center"/>
        <w:rPr>
          <w:rFonts w:ascii="Times New Roman" w:hAnsi="Times New Roman" w:cs="Times New Roman"/>
        </w:rPr>
      </w:pPr>
      <w:r>
        <w:rPr>
          <w:rFonts w:hint="eastAsia" w:ascii="Times New Roman" w:hAnsi="Times New Roman" w:cs="Times New Roman"/>
        </w:rPr>
        <w:t>全宗号：</w:t>
      </w:r>
      <w:r>
        <w:rPr>
          <w:rFonts w:ascii="Times New Roman" w:hAnsi="Times New Roman" w:cs="Times New Roman"/>
        </w:rPr>
        <w:t xml:space="preserve">                              </w:t>
      </w:r>
      <w:r>
        <w:rPr>
          <w:rFonts w:hint="eastAsia" w:ascii="Times New Roman" w:hAnsi="Times New Roman" w:cs="Times New Roman"/>
        </w:rPr>
        <w:t>全宗名称：</w:t>
      </w:r>
    </w:p>
    <w:tbl>
      <w:tblPr>
        <w:tblStyle w:val="5"/>
        <w:tblW w:w="13877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9"/>
        <w:gridCol w:w="851"/>
        <w:gridCol w:w="850"/>
        <w:gridCol w:w="1701"/>
        <w:gridCol w:w="1276"/>
        <w:gridCol w:w="1276"/>
        <w:gridCol w:w="1701"/>
        <w:gridCol w:w="725"/>
        <w:gridCol w:w="423"/>
        <w:gridCol w:w="1107"/>
        <w:gridCol w:w="276"/>
        <w:gridCol w:w="964"/>
        <w:gridCol w:w="160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载体形式</w:t>
            </w:r>
          </w:p>
        </w:tc>
        <w:tc>
          <w:tcPr>
            <w:tcW w:w="851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总件数</w:t>
            </w:r>
          </w:p>
        </w:tc>
        <w:tc>
          <w:tcPr>
            <w:tcW w:w="850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总页数</w:t>
            </w:r>
          </w:p>
        </w:tc>
        <w:tc>
          <w:tcPr>
            <w:tcW w:w="1701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总画幅数（页）</w:t>
            </w:r>
          </w:p>
        </w:tc>
        <w:tc>
          <w:tcPr>
            <w:tcW w:w="1276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验收时间</w:t>
            </w:r>
          </w:p>
        </w:tc>
        <w:tc>
          <w:tcPr>
            <w:tcW w:w="1276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验收组人员</w:t>
            </w:r>
          </w:p>
        </w:tc>
        <w:tc>
          <w:tcPr>
            <w:tcW w:w="2426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自动检验合格率</w:t>
            </w:r>
          </w:p>
        </w:tc>
        <w:tc>
          <w:tcPr>
            <w:tcW w:w="1530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人工抽检范围</w:t>
            </w:r>
          </w:p>
        </w:tc>
        <w:tc>
          <w:tcPr>
            <w:tcW w:w="1240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人工抽检合格率</w:t>
            </w:r>
          </w:p>
        </w:tc>
        <w:tc>
          <w:tcPr>
            <w:tcW w:w="1608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atLeast"/>
          <w:jc w:val="center"/>
        </w:trPr>
        <w:tc>
          <w:tcPr>
            <w:tcW w:w="1119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纸质档案</w:t>
            </w:r>
          </w:p>
        </w:tc>
        <w:tc>
          <w:tcPr>
            <w:tcW w:w="851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426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30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共计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件，占总量的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_%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。</w:t>
            </w:r>
          </w:p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具体参见验收记录表</w:t>
            </w:r>
          </w:p>
        </w:tc>
        <w:tc>
          <w:tcPr>
            <w:tcW w:w="1240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color="000000" w:sz="12" w:space="0"/>
              <w:left w:val="single" w:color="000000" w:sz="4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档案类别</w:t>
            </w:r>
          </w:p>
        </w:tc>
        <w:tc>
          <w:tcPr>
            <w:tcW w:w="1701" w:type="dxa"/>
            <w:gridSpan w:val="2"/>
            <w:vMerge w:val="restart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总件数</w:t>
            </w:r>
          </w:p>
        </w:tc>
        <w:tc>
          <w:tcPr>
            <w:tcW w:w="1701" w:type="dxa"/>
            <w:vMerge w:val="restart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总时长（分）</w:t>
            </w:r>
          </w:p>
        </w:tc>
        <w:tc>
          <w:tcPr>
            <w:tcW w:w="1276" w:type="dxa"/>
            <w:vMerge w:val="restart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验收时间</w:t>
            </w:r>
          </w:p>
        </w:tc>
        <w:tc>
          <w:tcPr>
            <w:tcW w:w="1276" w:type="dxa"/>
            <w:vMerge w:val="restart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验收组人员</w:t>
            </w:r>
          </w:p>
        </w:tc>
        <w:tc>
          <w:tcPr>
            <w:tcW w:w="2849" w:type="dxa"/>
            <w:gridSpan w:val="3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档案实体人工检验</w:t>
            </w:r>
          </w:p>
        </w:tc>
        <w:tc>
          <w:tcPr>
            <w:tcW w:w="2347" w:type="dxa"/>
            <w:gridSpan w:val="3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数字化数据人工抽检</w:t>
            </w:r>
          </w:p>
        </w:tc>
        <w:tc>
          <w:tcPr>
            <w:tcW w:w="1608" w:type="dxa"/>
            <w:vMerge w:val="restart"/>
            <w:tcBorders>
              <w:top w:val="single" w:color="000000" w:sz="12" w:space="0"/>
              <w:left w:val="single" w:color="000000" w:sz="4" w:space="0"/>
              <w:bottom w:val="nil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119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抽检总时长</w:t>
            </w:r>
          </w:p>
        </w:tc>
        <w:tc>
          <w:tcPr>
            <w:tcW w:w="11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是否可读</w:t>
            </w:r>
          </w:p>
        </w:tc>
        <w:tc>
          <w:tcPr>
            <w:tcW w:w="13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抽检范围（件数及总时长）</w:t>
            </w:r>
          </w:p>
        </w:tc>
        <w:tc>
          <w:tcPr>
            <w:tcW w:w="964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抽检合格率</w:t>
            </w:r>
          </w:p>
        </w:tc>
        <w:tc>
          <w:tcPr>
            <w:tcW w:w="1608" w:type="dxa"/>
            <w:vMerge w:val="continue"/>
            <w:tcBorders>
              <w:top w:val="nil"/>
              <w:left w:val="single" w:color="000000" w:sz="4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1" w:hRule="atLeast"/>
          <w:jc w:val="center"/>
        </w:trPr>
        <w:tc>
          <w:tcPr>
            <w:tcW w:w="1119" w:type="dxa"/>
            <w:tcBorders>
              <w:top w:val="single" w:color="000000" w:sz="12" w:space="0"/>
              <w:left w:val="single" w:color="000000" w:sz="12" w:space="0"/>
              <w:bottom w:val="single" w:color="000000" w:sz="6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音频档案</w:t>
            </w:r>
          </w:p>
        </w:tc>
        <w:tc>
          <w:tcPr>
            <w:tcW w:w="1701" w:type="dxa"/>
            <w:gridSpan w:val="2"/>
            <w:tcBorders>
              <w:top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000000" w:sz="1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color="000000" w:sz="12" w:space="0"/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color="000000" w:sz="12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分，占总时长的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%</w:t>
            </w:r>
          </w:p>
        </w:tc>
        <w:tc>
          <w:tcPr>
            <w:tcW w:w="1148" w:type="dxa"/>
            <w:gridSpan w:val="2"/>
            <w:tcBorders>
              <w:top w:val="single" w:color="000000" w:sz="12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83" w:type="dxa"/>
            <w:gridSpan w:val="2"/>
            <w:tcBorders>
              <w:top w:val="single" w:color="000000" w:sz="12" w:space="0"/>
              <w:right w:val="single" w:color="000000" w:sz="6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1.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件，占总量的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_%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；</w:t>
            </w:r>
          </w:p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2.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分，占总时长的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_%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。</w:t>
            </w:r>
          </w:p>
        </w:tc>
        <w:tc>
          <w:tcPr>
            <w:tcW w:w="964" w:type="dxa"/>
            <w:tcBorders>
              <w:top w:val="single" w:color="000000" w:sz="12" w:space="0"/>
              <w:left w:val="single" w:color="000000" w:sz="6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08" w:type="dxa"/>
            <w:tcBorders>
              <w:top w:val="single" w:color="000000" w:sz="12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1" w:hRule="atLeast"/>
          <w:jc w:val="center"/>
        </w:trPr>
        <w:tc>
          <w:tcPr>
            <w:tcW w:w="1119" w:type="dxa"/>
            <w:tcBorders>
              <w:top w:val="single" w:color="000000" w:sz="6" w:space="0"/>
              <w:left w:val="single" w:color="000000" w:sz="12" w:space="0"/>
              <w:bottom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kern w:val="0"/>
                <w:sz w:val="20"/>
                <w:szCs w:val="20"/>
              </w:rPr>
              <w:t>视频档案</w:t>
            </w:r>
          </w:p>
        </w:tc>
        <w:tc>
          <w:tcPr>
            <w:tcW w:w="1701" w:type="dxa"/>
            <w:gridSpan w:val="2"/>
            <w:tcBorders>
              <w:bottom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color="000000" w:sz="1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color="auto" w:sz="4" w:space="0"/>
              <w:bottom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color="000000" w:sz="12" w:space="0"/>
              <w:right w:val="single" w:color="000000" w:sz="6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分，占总时长的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%</w:t>
            </w:r>
          </w:p>
        </w:tc>
        <w:tc>
          <w:tcPr>
            <w:tcW w:w="1148" w:type="dxa"/>
            <w:gridSpan w:val="2"/>
            <w:tcBorders>
              <w:left w:val="single" w:color="000000" w:sz="6" w:space="0"/>
              <w:bottom w:val="single" w:color="000000" w:sz="12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83" w:type="dxa"/>
            <w:gridSpan w:val="2"/>
            <w:tcBorders>
              <w:bottom w:val="single" w:color="000000" w:sz="12" w:space="0"/>
              <w:right w:val="single" w:color="000000" w:sz="6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1.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件，占总量的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_%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；</w:t>
            </w:r>
          </w:p>
          <w:p>
            <w:pPr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2.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分，占总时长的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_%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。</w:t>
            </w:r>
          </w:p>
        </w:tc>
        <w:tc>
          <w:tcPr>
            <w:tcW w:w="964" w:type="dxa"/>
            <w:tcBorders>
              <w:left w:val="single" w:color="000000" w:sz="6" w:space="0"/>
              <w:bottom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608" w:type="dxa"/>
            <w:tcBorders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>
      <w:pPr>
        <w:rPr>
          <w:rFonts w:ascii="Times New Roman" w:hAnsi="Times New Roman" w:eastAsia="楷体_GB2312" w:cs="Times New Roman"/>
          <w:szCs w:val="21"/>
        </w:rPr>
      </w:pPr>
    </w:p>
    <w:p>
      <w:pPr>
        <w:pStyle w:val="2"/>
        <w:spacing w:before="120"/>
        <w:rPr>
          <w:rFonts w:cs="Times New Roman"/>
          <w:color w:val="auto"/>
        </w:rPr>
      </w:pPr>
    </w:p>
    <w:p>
      <w:pPr>
        <w:rPr>
          <w:rFonts w:cs="Times New Roman"/>
        </w:rPr>
      </w:pPr>
    </w:p>
    <w:p>
      <w:pPr>
        <w:sectPr>
          <w:pgSz w:w="16840" w:h="11907" w:orient="landscape"/>
          <w:pgMar w:top="1758" w:right="1134" w:bottom="1758" w:left="1134" w:header="851" w:footer="992" w:gutter="0"/>
          <w:cols w:space="425" w:num="1"/>
          <w:docGrid w:linePitch="312" w:charSpace="0"/>
        </w:sectPr>
      </w:pP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F16CFD"/>
    <w:rsid w:val="5BF16CFD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Lines="50"/>
      <w:outlineLvl w:val="1"/>
    </w:pPr>
    <w:rPr>
      <w:rFonts w:ascii="Times New Roman" w:hAnsi="Times New Roman" w:eastAsia="黑体"/>
      <w:b/>
      <w:color w:val="00AEEF"/>
      <w:sz w:val="28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"/>
    <w:basedOn w:val="4"/>
    <w:qFormat/>
    <w:uiPriority w:val="9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Y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2018-09-17T01:50:00Z</dcterms:created>
  <dc:creator>CY</dc:creator>
  <cp:lastModifiedBy>CY</cp:lastModifiedBy>
  <dcterms:modified xsi:type="dcterms:W3CDTF">2018-09-17T01:51:50Z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